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DE" w:rsidRPr="00886CDE" w:rsidRDefault="00886CDE" w:rsidP="00886CDE">
      <w:pPr>
        <w:pStyle w:val="NormlWeb"/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886CDE">
        <w:rPr>
          <w:rFonts w:ascii="Arial" w:hAnsi="Arial" w:cs="Arial"/>
          <w:b/>
          <w:sz w:val="18"/>
          <w:szCs w:val="18"/>
        </w:rPr>
        <w:t>A hatékony beiratkozás segítéséhez összegyűjtöttük a legfontosabb kérdéseket és válaszokat.</w:t>
      </w:r>
    </w:p>
    <w:p w:rsidR="00886CDE" w:rsidRDefault="00886CDE" w:rsidP="00886CDE">
      <w:pPr>
        <w:pStyle w:val="Norml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i/>
          <w:iCs/>
          <w:sz w:val="18"/>
          <w:szCs w:val="18"/>
        </w:rPr>
        <w:t>Hol találom meg a kötelező felvételt biztosító óvodát?</w:t>
      </w:r>
      <w:r>
        <w:rPr>
          <w:rFonts w:ascii="Arial" w:hAnsi="Arial" w:cs="Arial"/>
          <w:sz w:val="18"/>
          <w:szCs w:val="18"/>
        </w:rPr>
        <w:br/>
        <w:t xml:space="preserve">Az </w:t>
      </w:r>
      <w:hyperlink r:id="rId4" w:history="1">
        <w:r>
          <w:rPr>
            <w:rStyle w:val="Hiperhivatkozs"/>
            <w:rFonts w:ascii="Arial" w:hAnsi="Arial" w:cs="Arial"/>
            <w:sz w:val="18"/>
            <w:szCs w:val="18"/>
          </w:rPr>
          <w:t>Oktatási Hivatal honlapján (www.oktatas.hu) a KIR hivatali ügyek menüpont Köznevelési intézmények körzethatárait tartalmazó publikus nyilvántartás pontjában vagy a https://kir.hu/korzet oldalon</w:t>
        </w:r>
      </w:hyperlink>
      <w:r>
        <w:rPr>
          <w:rFonts w:ascii="Arial" w:hAnsi="Arial" w:cs="Arial"/>
          <w:sz w:val="18"/>
          <w:szCs w:val="18"/>
        </w:rPr>
        <w:t xml:space="preserve"> elérhető az óvodai körzeteket tartalmazó nyilvántartás, ahol lehetőség van település, közterület vagy óvoda alapján is keresni. Ezenkívül az intézményekben, illetve a települési önkormányzatoknál a helyben szokásos módon tájékoztatják az érintetteket, így ha esetleg a saját közterületére vonatkozóan nem talál információt a Hivatal honlapján, úgy az önkormányzathoz fordulhat további tájékoztatásért.</w:t>
      </w:r>
    </w:p>
    <w:p w:rsidR="00886CDE" w:rsidRDefault="00886CDE" w:rsidP="00886CDE">
      <w:pPr>
        <w:pStyle w:val="Norml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i/>
          <w:iCs/>
          <w:sz w:val="18"/>
          <w:szCs w:val="18"/>
        </w:rPr>
        <w:t>Mi a teendőm, ha szeretném engedélyeztetni gyermekem óvodakezdésének elhalasztását?</w:t>
      </w:r>
      <w:r>
        <w:rPr>
          <w:rFonts w:ascii="Arial" w:hAnsi="Arial" w:cs="Arial"/>
          <w:sz w:val="18"/>
          <w:szCs w:val="18"/>
        </w:rPr>
        <w:br/>
        <w:t>A hatályos jogszabályi rendelkezések alapján a szülők – legkésőbb a tárgyév május 25-éig benyújtott – kérelemben kérelmezhetik a területileg illetékes járási hivatalnál gyermekük óvodakezdésének halasztását. A járási hivatal a szülői kérelem alapján, a gyermek jogos érdekeit szem előtt tartva felmentheti a gyermeket az óvodai foglalkozáson történő részvétel alól annak az évnek az augusztus 31. napjáig, amelyben a gyermek a negyedik életévét betölti, ha ezt a gyermek családi körülményei, sajátos helyzete indokolja. A kérelem benyújtásával kapcsolatban forduljanak a lakóhelyük alapján területileg illetékes járási hivatalhoz.</w:t>
      </w:r>
    </w:p>
    <w:p w:rsidR="00886CDE" w:rsidRDefault="00886CDE" w:rsidP="00886CDE">
      <w:pPr>
        <w:pStyle w:val="Norml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i/>
          <w:iCs/>
          <w:sz w:val="18"/>
          <w:szCs w:val="18"/>
        </w:rPr>
        <w:t>Mi a teendőm, ha gyermekem bölcsődés, és még további egy évig a bölcsődében marad?</w:t>
      </w:r>
      <w:r>
        <w:rPr>
          <w:rFonts w:ascii="Arial" w:hAnsi="Arial" w:cs="Arial"/>
          <w:sz w:val="18"/>
          <w:szCs w:val="18"/>
        </w:rPr>
        <w:br/>
        <w:t>A bölcsődéknek legkésőbb 2020. április 15-éig jelezniük kell az Oktatási Hivatal számára, ha az óvodaköteles korba lépő gyermek a jogszabályokban meghatározott esetben további egy évig bölcsődei ellátásban vesz részt, és nem kezdi meg az óvodai nevelést. Ha gyermeke is érintett, kérjük, hogy mielőbb egyeztessen a gyermekét ellátó bölcsődével, hogy a szükséges bejelentést megtették-e a Hivatal felé, Ön pedig ne jelentkeztesse gyermekét ebben a beiratkozási időszakban óvodába.</w:t>
      </w:r>
    </w:p>
    <w:p w:rsidR="00886CDE" w:rsidRDefault="00886CDE" w:rsidP="00886CDE">
      <w:pPr>
        <w:pStyle w:val="Norml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i/>
          <w:iCs/>
          <w:sz w:val="18"/>
          <w:szCs w:val="18"/>
        </w:rPr>
        <w:t>Mi a teendőm, ha éppen külföldön élünk vagy költözünk, ezért gyermekem nem kezdi meg Magyarországon az óvodai nevelést?</w:t>
      </w:r>
      <w:r>
        <w:rPr>
          <w:rFonts w:ascii="Arial" w:hAnsi="Arial" w:cs="Arial"/>
          <w:sz w:val="18"/>
          <w:szCs w:val="18"/>
        </w:rPr>
        <w:br/>
        <w:t xml:space="preserve">A hatályos jogszabályok értelmében 2020. január 1-jétől abban az esetben, ha az óvodaköteles gyermek családjával éppen külföldön él, ezt a tényt az </w:t>
      </w:r>
      <w:hyperlink r:id="rId5" w:history="1">
        <w:r>
          <w:rPr>
            <w:rStyle w:val="Hiperhivatkozs"/>
            <w:rFonts w:ascii="Arial" w:hAnsi="Arial" w:cs="Arial"/>
            <w:sz w:val="18"/>
            <w:szCs w:val="18"/>
          </w:rPr>
          <w:t>Oktatási Hivatal részére be kell jelenteni. A bejelentéshez használható űrlap elérhető az Oktatási Hivatal honlapján (www.oktatas.hu) a Köznevelés menüpont Külföldi távozás bejelentése pontjából vagy a https://www.oktatas.hu/kozneveles/kulfoldre_tavozas_bejelentese</w:t>
        </w:r>
      </w:hyperlink>
      <w:r>
        <w:rPr>
          <w:rFonts w:ascii="Arial" w:hAnsi="Arial" w:cs="Arial"/>
          <w:sz w:val="18"/>
          <w:szCs w:val="18"/>
        </w:rPr>
        <w:t xml:space="preserve"> oldalról közvetlenül. A bejelentőlap elektronikus kitöltését követően a kérelmet aláírva a következő postacímre kell megküldeni: Oktatási Hivatal Köznevelési Nyilvántartási Főosztály, 1363 Budapest, Pf. 19.</w:t>
      </w:r>
    </w:p>
    <w:p w:rsidR="00886CDE" w:rsidRDefault="00886CDE" w:rsidP="00886CDE">
      <w:pPr>
        <w:pStyle w:val="Norml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koronavírus-járvány miatt a Kormány által kihirdetett országos veszélyhelyzetben az óvodai beiratkozás kapcsán kérem, hogy elsősorban a telekommunikációs eszközök segítségével (telefon, internet) tájékozódjon a kiválasztott óvoda beiratkozási rendjéről,</w:t>
      </w:r>
    </w:p>
    <w:p w:rsidR="008E3F4B" w:rsidRDefault="00886CDE">
      <w:r>
        <w:t>Forrás: Oktatási Hivatal honlapja</w:t>
      </w:r>
      <w:r w:rsidR="0082087D">
        <w:rPr>
          <w:rFonts w:ascii="Verdana" w:hAnsi="Verdana" w:cs="Arial"/>
          <w:color w:val="273246"/>
          <w:sz w:val="20"/>
          <w:szCs w:val="20"/>
        </w:rPr>
        <w:t>https://www.oktatas.</w:t>
      </w:r>
      <w:r w:rsidR="0082087D">
        <w:rPr>
          <w:rFonts w:ascii="Verdana" w:hAnsi="Verdana" w:cs="Arial"/>
          <w:b/>
          <w:bCs/>
          <w:color w:val="273246"/>
          <w:sz w:val="20"/>
          <w:szCs w:val="20"/>
        </w:rPr>
        <w:t>hu</w:t>
      </w:r>
      <w:r w:rsidR="0082087D">
        <w:rPr>
          <w:rFonts w:ascii="Verdana" w:hAnsi="Verdana" w:cs="Arial"/>
          <w:color w:val="273246"/>
          <w:sz w:val="20"/>
          <w:szCs w:val="20"/>
        </w:rPr>
        <w:t>/</w:t>
      </w:r>
    </w:p>
    <w:p w:rsidR="00886CDE" w:rsidRDefault="00886CDE">
      <w:r>
        <w:t>Letöltés ideje: 2020.04.07.</w:t>
      </w:r>
    </w:p>
    <w:p w:rsidR="00886CDE" w:rsidRDefault="00886CDE">
      <w:bookmarkStart w:id="0" w:name="_GoBack"/>
      <w:bookmarkEnd w:id="0"/>
    </w:p>
    <w:sectPr w:rsidR="00886CDE" w:rsidSect="00C7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86CDE"/>
    <w:rsid w:val="003519EA"/>
    <w:rsid w:val="0082087D"/>
    <w:rsid w:val="00886CDE"/>
    <w:rsid w:val="008E3F4B"/>
    <w:rsid w:val="00C7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B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86CDE"/>
    <w:rPr>
      <w:b w:val="0"/>
      <w:bCs w:val="0"/>
      <w:strike w:val="0"/>
      <w:dstrike w:val="0"/>
      <w:color w:val="4B95B4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88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200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422">
          <w:marLeft w:val="300"/>
          <w:marRight w:val="30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kozneveles/kulfoldre_tavozas_bejelentese" TargetMode="External"/><Relationship Id="rId4" Type="http://schemas.openxmlformats.org/officeDocument/2006/relationships/hyperlink" Target="https://kir.hu/korz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Zengoovi</cp:lastModifiedBy>
  <cp:revision>2</cp:revision>
  <dcterms:created xsi:type="dcterms:W3CDTF">2020-04-07T09:45:00Z</dcterms:created>
  <dcterms:modified xsi:type="dcterms:W3CDTF">2020-04-07T09:45:00Z</dcterms:modified>
</cp:coreProperties>
</file>